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71" w:rsidRPr="00951890" w:rsidRDefault="00767071" w:rsidP="00767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понеділок: 1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.00-1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/>
        </w:rPr>
        <w:t>2</w:t>
      </w:r>
      <w:r w:rsidRPr="00951890">
        <w:rPr>
          <w:rFonts w:ascii="Times New Roman" w:eastAsia="Times New Roman" w:hAnsi="Times New Roman" w:cs="Times New Roman"/>
          <w:color w:val="191919"/>
          <w:sz w:val="28"/>
          <w:szCs w:val="28"/>
        </w:rPr>
        <w:t>.00</w:t>
      </w:r>
    </w:p>
    <w:p w:rsidR="00767071" w:rsidRPr="00951890" w:rsidRDefault="00767071" w:rsidP="00767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четвер: 1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.00-1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/>
        </w:rPr>
        <w:t>2</w:t>
      </w:r>
      <w:r w:rsidRPr="00951890">
        <w:rPr>
          <w:rFonts w:ascii="Times New Roman" w:eastAsia="Times New Roman" w:hAnsi="Times New Roman" w:cs="Times New Roman"/>
          <w:color w:val="191919"/>
          <w:sz w:val="28"/>
          <w:szCs w:val="28"/>
        </w:rPr>
        <w:t>.00</w:t>
      </w:r>
    </w:p>
    <w:p w:rsidR="00767071" w:rsidRPr="00CE62D0" w:rsidRDefault="00767071" w:rsidP="00767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color w:val="191919"/>
          <w:sz w:val="28"/>
          <w:szCs w:val="28"/>
        </w:rPr>
        <w:t>Документи на етичну експертизу необхідно направляти не пізніше ніж за 1 тиждень до засідання комісії в електронному форматі. Документи, що надій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шли пізніше, будуть направля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/>
        </w:rPr>
        <w:t>лися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на розгляд </w:t>
      </w:r>
      <w:r w:rsidRPr="00951890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/>
        </w:rPr>
        <w:t>на наступне засідання комісії</w:t>
      </w:r>
      <w:r w:rsidRPr="00951890">
        <w:rPr>
          <w:rFonts w:ascii="Times New Roman" w:eastAsia="Times New Roman" w:hAnsi="Times New Roman" w:cs="Times New Roman"/>
          <w:color w:val="191919"/>
          <w:sz w:val="28"/>
          <w:szCs w:val="28"/>
        </w:rPr>
        <w:t>.</w:t>
      </w:r>
    </w:p>
    <w:p w:rsidR="00767071" w:rsidRPr="00CE62D0" w:rsidRDefault="00767071" w:rsidP="00767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CE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Електронний варіант (</w:t>
      </w:r>
      <w:r w:rsidRPr="00CE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 форматі </w:t>
      </w:r>
      <w:r w:rsidRPr="00CE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CE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якому всі документи знаходяться  в порядку слідування) надсилається на </w:t>
      </w:r>
      <w:r w:rsidRPr="00CE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електронну </w:t>
      </w:r>
      <w:r w:rsidRPr="00CE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адресу</w:t>
      </w:r>
      <w:r w:rsidRPr="00CE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ЛЕК</w:t>
      </w:r>
      <w:r w:rsidRPr="00CE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  </w:t>
      </w:r>
      <w:r w:rsidRPr="00CE62D0">
        <w:rPr>
          <w:rStyle w:val="go"/>
          <w:rFonts w:ascii="Times New Roman" w:hAnsi="Times New Roman" w:cs="Times New Roman"/>
          <w:color w:val="000000" w:themeColor="text1"/>
          <w:sz w:val="28"/>
          <w:szCs w:val="28"/>
        </w:rPr>
        <w:t>lec.likar@gmail.com</w:t>
      </w:r>
    </w:p>
    <w:p w:rsidR="00767071" w:rsidRPr="00951890" w:rsidRDefault="00767071" w:rsidP="00767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51890">
        <w:rPr>
          <w:rFonts w:ascii="Times New Roman" w:eastAsia="Times New Roman" w:hAnsi="Times New Roman" w:cs="Times New Roman"/>
          <w:color w:val="191919"/>
          <w:sz w:val="28"/>
          <w:szCs w:val="28"/>
        </w:rPr>
        <w:t>Паперовий варіант справ додається дослідником після засідання комісії. Якщо під час засідання та розгляду електронного варіанту у комісії виникають зауваження до наданих документів, необхідні виправлення вносяться дослідником в справу, документи роздруковуються та тільки після цього надаються комісії. Висновок етичної експертизи надається після отримання паперового варіанту справи.</w:t>
      </w:r>
    </w:p>
    <w:p w:rsidR="00767071" w:rsidRPr="00951890" w:rsidRDefault="00767071" w:rsidP="00767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Засідання комісії проводяться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/>
        </w:rPr>
        <w:t>2</w:t>
      </w:r>
      <w:r w:rsidRPr="00951890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на місяць – перш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/>
        </w:rPr>
        <w:t xml:space="preserve">у та третю п’ятницю </w:t>
      </w:r>
      <w:r w:rsidRPr="00951890">
        <w:rPr>
          <w:rFonts w:ascii="Times New Roman" w:eastAsia="Times New Roman" w:hAnsi="Times New Roman" w:cs="Times New Roman"/>
          <w:color w:val="191919"/>
          <w:sz w:val="28"/>
          <w:szCs w:val="28"/>
        </w:rPr>
        <w:t>місяця. Висновок готується через 1 тиждень  після засідання. Висновки в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идаються в понеділок, четвер: 1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/>
        </w:rPr>
        <w:t>0</w:t>
      </w:r>
      <w:r w:rsidRPr="00951890">
        <w:rPr>
          <w:rFonts w:ascii="Times New Roman" w:eastAsia="Times New Roman" w:hAnsi="Times New Roman" w:cs="Times New Roman"/>
          <w:color w:val="191919"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/>
        </w:rPr>
        <w:t>2</w:t>
      </w:r>
      <w:r w:rsidRPr="00951890">
        <w:rPr>
          <w:rFonts w:ascii="Times New Roman" w:eastAsia="Times New Roman" w:hAnsi="Times New Roman" w:cs="Times New Roman"/>
          <w:color w:val="191919"/>
          <w:sz w:val="28"/>
          <w:szCs w:val="28"/>
        </w:rPr>
        <w:t>.00.</w:t>
      </w:r>
    </w:p>
    <w:p w:rsidR="00137FF2" w:rsidRDefault="00137FF2"/>
    <w:sectPr w:rsidR="0013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1"/>
    <w:rsid w:val="00137FF2"/>
    <w:rsid w:val="00767071"/>
    <w:rsid w:val="009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955EA-5860-4F50-B51C-F9ECD8CC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">
    <w:name w:val="go"/>
    <w:basedOn w:val="a0"/>
    <w:rsid w:val="0076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Kost</cp:lastModifiedBy>
  <cp:revision>2</cp:revision>
  <dcterms:created xsi:type="dcterms:W3CDTF">2024-02-05T13:38:00Z</dcterms:created>
  <dcterms:modified xsi:type="dcterms:W3CDTF">2024-02-05T13:38:00Z</dcterms:modified>
</cp:coreProperties>
</file>